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3997" w:rsidRDefault="00B91542">
      <w:pPr>
        <w:pStyle w:val="Standard"/>
        <w:shd w:val="clear" w:color="auto" w:fill="FFFFFF"/>
        <w:spacing w:line="276" w:lineRule="auto"/>
        <w:jc w:val="center"/>
      </w:pPr>
      <w:bookmarkStart w:id="0" w:name="_Hlk69735875"/>
      <w:bookmarkEnd w:id="0"/>
      <w:r>
        <w:rPr>
          <w:noProof/>
        </w:rPr>
        <w:drawing>
          <wp:inline distT="0" distB="0" distL="0" distR="0">
            <wp:extent cx="562680" cy="624240"/>
            <wp:effectExtent l="0" t="0" r="8820" b="441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80" cy="6242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4F3997" w:rsidRDefault="00B27E1A">
      <w:pPr>
        <w:pStyle w:val="Standard"/>
        <w:shd w:val="clear" w:color="auto" w:fill="FFFFFF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74</w:t>
      </w:r>
      <w:r w:rsidR="00B91542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91542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4F3997" w:rsidRDefault="00B91542">
      <w:pPr>
        <w:pStyle w:val="Standard"/>
        <w:spacing w:line="276" w:lineRule="auto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</w:p>
    <w:p w:rsidR="004F3997" w:rsidRPr="0038599D" w:rsidRDefault="00B27E1A" w:rsidP="00A16F5B">
      <w:pPr>
        <w:pStyle w:val="Standard"/>
        <w:jc w:val="both"/>
      </w:pPr>
      <w:bookmarkStart w:id="1" w:name="_Hlk697358751"/>
      <w:bookmarkEnd w:id="1"/>
      <w:r w:rsidRPr="0038599D">
        <w:rPr>
          <w:rFonts w:ascii="Century" w:eastAsia="Calibri" w:hAnsi="Century"/>
          <w:lang w:eastAsia="ru-RU"/>
        </w:rPr>
        <w:t>26</w:t>
      </w:r>
      <w:r w:rsidR="00B91542" w:rsidRPr="0038599D">
        <w:rPr>
          <w:rFonts w:ascii="Century" w:eastAsia="Calibri" w:hAnsi="Century"/>
          <w:lang w:eastAsia="ru-RU"/>
        </w:rPr>
        <w:t xml:space="preserve"> </w:t>
      </w:r>
      <w:r w:rsidRPr="0038599D">
        <w:rPr>
          <w:rFonts w:ascii="Century" w:eastAsia="Calibri" w:hAnsi="Century"/>
          <w:lang w:eastAsia="ru-RU"/>
        </w:rPr>
        <w:t>березня</w:t>
      </w:r>
      <w:r w:rsidR="00B91542" w:rsidRPr="0038599D">
        <w:rPr>
          <w:rFonts w:ascii="Century" w:eastAsia="Calibri" w:hAnsi="Century"/>
          <w:lang w:eastAsia="ru-RU"/>
        </w:rPr>
        <w:t xml:space="preserve"> 202</w:t>
      </w:r>
      <w:r w:rsidRPr="0038599D">
        <w:rPr>
          <w:rFonts w:ascii="Century" w:eastAsia="Calibri" w:hAnsi="Century"/>
          <w:lang w:eastAsia="ru-RU"/>
        </w:rPr>
        <w:t>6</w:t>
      </w:r>
      <w:r w:rsidR="00B91542" w:rsidRPr="0038599D">
        <w:rPr>
          <w:rFonts w:ascii="Century" w:eastAsia="Calibri" w:hAnsi="Century"/>
          <w:lang w:eastAsia="ru-RU"/>
        </w:rPr>
        <w:t xml:space="preserve"> року</w:t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35742F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5F0F5A" w:rsidRPr="0038599D">
        <w:rPr>
          <w:rFonts w:ascii="Century" w:eastAsia="Calibri" w:hAnsi="Century"/>
          <w:lang w:eastAsia="ru-RU"/>
        </w:rPr>
        <w:t xml:space="preserve">     </w:t>
      </w:r>
      <w:r w:rsidR="0035742F" w:rsidRPr="0038599D">
        <w:rPr>
          <w:rFonts w:ascii="Century" w:eastAsia="Calibri" w:hAnsi="Century"/>
          <w:lang w:eastAsia="ru-RU"/>
        </w:rPr>
        <w:t xml:space="preserve">    </w:t>
      </w:r>
      <w:r w:rsidR="00B91542" w:rsidRPr="0038599D">
        <w:rPr>
          <w:rFonts w:ascii="Century" w:eastAsia="Calibri" w:hAnsi="Century"/>
          <w:lang w:eastAsia="ru-RU"/>
        </w:rPr>
        <w:t>м. Городок</w:t>
      </w:r>
      <w:bookmarkStart w:id="2" w:name="_Hlk69735883"/>
      <w:bookmarkStart w:id="3" w:name="_Hlk62647722"/>
      <w:bookmarkEnd w:id="2"/>
      <w:bookmarkEnd w:id="3"/>
    </w:p>
    <w:p w:rsidR="00EB1147" w:rsidRPr="0038599D" w:rsidRDefault="00EB1147" w:rsidP="00A16F5B">
      <w:pPr>
        <w:pStyle w:val="ad"/>
        <w:suppressAutoHyphens w:val="0"/>
        <w:autoSpaceDN/>
        <w:spacing w:after="200"/>
        <w:ind w:left="0"/>
        <w:contextualSpacing/>
        <w:jc w:val="both"/>
        <w:textAlignment w:val="auto"/>
        <w:rPr>
          <w:rFonts w:ascii="Century" w:eastAsia="Calibri" w:hAnsi="Century"/>
          <w:lang w:eastAsia="ru-RU"/>
        </w:rPr>
      </w:pPr>
    </w:p>
    <w:p w:rsidR="00692591" w:rsidRPr="0038599D" w:rsidRDefault="00162680" w:rsidP="00A16F5B">
      <w:pPr>
        <w:pStyle w:val="ad"/>
        <w:suppressAutoHyphens w:val="0"/>
        <w:autoSpaceDN/>
        <w:spacing w:after="200"/>
        <w:ind w:left="0"/>
        <w:contextualSpacing/>
        <w:jc w:val="both"/>
        <w:textAlignment w:val="auto"/>
        <w:rPr>
          <w:rFonts w:ascii="Century" w:hAnsi="Century"/>
          <w:b/>
        </w:rPr>
      </w:pPr>
      <w:r w:rsidRPr="0038599D">
        <w:rPr>
          <w:rFonts w:ascii="Century" w:hAnsi="Century"/>
          <w:b/>
        </w:rPr>
        <w:t xml:space="preserve">Про надання дозволу на розроблення детального плану території </w:t>
      </w:r>
      <w:bookmarkStart w:id="4" w:name="_Hlk224565434"/>
      <w:r w:rsidRPr="0038599D">
        <w:rPr>
          <w:rFonts w:ascii="Century" w:hAnsi="Century"/>
          <w:b/>
        </w:rPr>
        <w:t>для розміщення</w:t>
      </w:r>
      <w:r w:rsidR="000A6F88" w:rsidRPr="0038599D">
        <w:rPr>
          <w:rFonts w:ascii="Century" w:hAnsi="Century"/>
          <w:b/>
        </w:rPr>
        <w:t xml:space="preserve"> </w:t>
      </w:r>
      <w:r w:rsidR="00A067E5" w:rsidRPr="0038599D">
        <w:rPr>
          <w:rFonts w:ascii="Century" w:hAnsi="Century"/>
          <w:b/>
        </w:rPr>
        <w:t>рекреаційно-туристичних закладів</w:t>
      </w:r>
      <w:r w:rsidRPr="0038599D">
        <w:rPr>
          <w:rFonts w:ascii="Century" w:hAnsi="Century"/>
          <w:b/>
        </w:rPr>
        <w:t xml:space="preserve"> </w:t>
      </w:r>
      <w:r w:rsidR="00A067E5" w:rsidRPr="0038599D">
        <w:rPr>
          <w:rFonts w:ascii="Century" w:hAnsi="Century"/>
          <w:b/>
        </w:rPr>
        <w:t>біля автодороги М-11</w:t>
      </w:r>
      <w:r w:rsidR="00477D12" w:rsidRPr="0038599D">
        <w:rPr>
          <w:rFonts w:ascii="Century" w:hAnsi="Century"/>
          <w:b/>
        </w:rPr>
        <w:t xml:space="preserve"> Львів-Шегині (південний об’їзд </w:t>
      </w:r>
      <w:proofErr w:type="spellStart"/>
      <w:r w:rsidR="00477D12" w:rsidRPr="0038599D">
        <w:rPr>
          <w:rFonts w:ascii="Century" w:hAnsi="Century"/>
          <w:b/>
        </w:rPr>
        <w:t>м.Городок</w:t>
      </w:r>
      <w:proofErr w:type="spellEnd"/>
      <w:r w:rsidR="00477D12" w:rsidRPr="0038599D">
        <w:rPr>
          <w:rFonts w:ascii="Century" w:hAnsi="Century"/>
          <w:b/>
        </w:rPr>
        <w:t>)</w:t>
      </w:r>
      <w:r w:rsidR="00A067E5" w:rsidRPr="0038599D">
        <w:rPr>
          <w:rFonts w:ascii="Century" w:hAnsi="Century"/>
          <w:b/>
        </w:rPr>
        <w:t xml:space="preserve"> </w:t>
      </w:r>
      <w:r w:rsidRPr="0038599D">
        <w:rPr>
          <w:rFonts w:ascii="Century" w:hAnsi="Century"/>
          <w:b/>
        </w:rPr>
        <w:t xml:space="preserve">в с. Черлянське Передмістя </w:t>
      </w:r>
      <w:r w:rsidR="00A95880" w:rsidRPr="0038599D">
        <w:rPr>
          <w:rFonts w:ascii="Century" w:hAnsi="Century"/>
          <w:b/>
        </w:rPr>
        <w:t>Львівського району Львівської області</w:t>
      </w:r>
      <w:bookmarkEnd w:id="4"/>
    </w:p>
    <w:p w:rsidR="004F3997" w:rsidRPr="0038599D" w:rsidRDefault="00D84732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FF0000"/>
          <w:sz w:val="24"/>
          <w:szCs w:val="24"/>
          <w:lang w:val="uk-UA"/>
        </w:rPr>
      </w:pPr>
      <w:r w:rsidRPr="0038599D">
        <w:rPr>
          <w:rFonts w:ascii="Century" w:hAnsi="Century"/>
          <w:color w:val="auto"/>
          <w:sz w:val="24"/>
          <w:szCs w:val="24"/>
          <w:lang w:val="uk-UA"/>
        </w:rPr>
        <w:t>Розглянувши заяв</w:t>
      </w:r>
      <w:r w:rsidR="00A95880" w:rsidRPr="0038599D">
        <w:rPr>
          <w:rFonts w:ascii="Century" w:hAnsi="Century"/>
          <w:color w:val="auto"/>
          <w:sz w:val="24"/>
          <w:szCs w:val="24"/>
          <w:lang w:val="uk-UA"/>
        </w:rPr>
        <w:t>у</w:t>
      </w:r>
      <w:r w:rsidR="00333F13" w:rsidRPr="0038599D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proofErr w:type="spellStart"/>
      <w:r w:rsidR="00333F13" w:rsidRPr="0038599D">
        <w:rPr>
          <w:rFonts w:ascii="Century" w:hAnsi="Century"/>
          <w:color w:val="auto"/>
          <w:sz w:val="24"/>
          <w:szCs w:val="24"/>
          <w:lang w:val="uk-UA"/>
        </w:rPr>
        <w:t>Кунинець</w:t>
      </w:r>
      <w:proofErr w:type="spellEnd"/>
      <w:r w:rsidR="00333F13" w:rsidRPr="0038599D">
        <w:rPr>
          <w:rFonts w:ascii="Century" w:hAnsi="Century"/>
          <w:color w:val="auto"/>
          <w:sz w:val="24"/>
          <w:szCs w:val="24"/>
          <w:lang w:val="uk-UA"/>
        </w:rPr>
        <w:t xml:space="preserve"> Лесі Степанівни, </w:t>
      </w:r>
      <w:proofErr w:type="spellStart"/>
      <w:r w:rsidR="00333F13" w:rsidRPr="0038599D">
        <w:rPr>
          <w:rFonts w:ascii="Century" w:hAnsi="Century"/>
          <w:color w:val="auto"/>
          <w:sz w:val="24"/>
          <w:szCs w:val="24"/>
          <w:lang w:val="uk-UA"/>
        </w:rPr>
        <w:t>Стодівки</w:t>
      </w:r>
      <w:proofErr w:type="spellEnd"/>
      <w:r w:rsidR="00333F13" w:rsidRPr="0038599D">
        <w:rPr>
          <w:rFonts w:ascii="Century" w:hAnsi="Century"/>
          <w:color w:val="auto"/>
          <w:sz w:val="24"/>
          <w:szCs w:val="24"/>
          <w:lang w:val="uk-UA"/>
        </w:rPr>
        <w:t xml:space="preserve"> Лілії</w:t>
      </w:r>
      <w:r w:rsidR="00AE6166" w:rsidRPr="0038599D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333F13" w:rsidRPr="0038599D">
        <w:rPr>
          <w:rFonts w:ascii="Century" w:hAnsi="Century"/>
          <w:color w:val="auto"/>
          <w:sz w:val="24"/>
          <w:szCs w:val="24"/>
          <w:lang w:val="uk-UA"/>
        </w:rPr>
        <w:t xml:space="preserve">Іванівни та </w:t>
      </w:r>
      <w:proofErr w:type="spellStart"/>
      <w:r w:rsidR="00333F13" w:rsidRPr="0038599D">
        <w:rPr>
          <w:rFonts w:ascii="Century" w:hAnsi="Century"/>
          <w:color w:val="auto"/>
          <w:sz w:val="24"/>
          <w:szCs w:val="24"/>
          <w:lang w:val="uk-UA"/>
        </w:rPr>
        <w:t>Туркевич</w:t>
      </w:r>
      <w:proofErr w:type="spellEnd"/>
      <w:r w:rsidR="00333F13" w:rsidRPr="0038599D">
        <w:rPr>
          <w:rFonts w:ascii="Century" w:hAnsi="Century"/>
          <w:color w:val="auto"/>
          <w:sz w:val="24"/>
          <w:szCs w:val="24"/>
          <w:lang w:val="uk-UA"/>
        </w:rPr>
        <w:t xml:space="preserve"> Іванни Павлівни </w:t>
      </w:r>
      <w:r w:rsidRPr="0038599D">
        <w:rPr>
          <w:rFonts w:ascii="Century" w:hAnsi="Century"/>
          <w:color w:val="auto"/>
          <w:sz w:val="24"/>
          <w:szCs w:val="24"/>
          <w:lang w:val="uk-UA"/>
        </w:rPr>
        <w:t>про надання дозволу</w:t>
      </w:r>
      <w:r w:rsidR="00797D90" w:rsidRPr="0038599D">
        <w:rPr>
          <w:rFonts w:ascii="Century" w:hAnsi="Century"/>
          <w:color w:val="auto"/>
          <w:sz w:val="24"/>
          <w:szCs w:val="24"/>
          <w:lang w:val="uk-UA"/>
        </w:rPr>
        <w:t xml:space="preserve"> на </w:t>
      </w:r>
      <w:r w:rsidR="004B0FEF" w:rsidRPr="0038599D">
        <w:rPr>
          <w:rFonts w:ascii="Century" w:hAnsi="Century"/>
          <w:color w:val="auto"/>
          <w:sz w:val="24"/>
          <w:szCs w:val="24"/>
          <w:lang w:val="uk-UA"/>
        </w:rPr>
        <w:t>розроблення детального плану території</w:t>
      </w:r>
      <w:r w:rsidR="00A32C57" w:rsidRPr="0038599D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9B2E8C" w:rsidRPr="0038599D">
        <w:rPr>
          <w:rFonts w:ascii="Century" w:hAnsi="Century"/>
          <w:color w:val="auto"/>
          <w:sz w:val="24"/>
          <w:szCs w:val="24"/>
          <w:lang w:val="uk-UA"/>
        </w:rPr>
        <w:t xml:space="preserve">для будівництва та обслуговування </w:t>
      </w:r>
      <w:r w:rsidR="009B2E8C" w:rsidRPr="0038599D">
        <w:rPr>
          <w:rFonts w:ascii="Century" w:hAnsi="Century"/>
          <w:sz w:val="24"/>
          <w:szCs w:val="24"/>
          <w:lang w:val="uk-UA"/>
        </w:rPr>
        <w:t>об’єктів туристичної інфраструктури, закладів громадського харчування та об’єктів торгівлі</w:t>
      </w:r>
      <w:r w:rsidR="00350602" w:rsidRPr="0038599D">
        <w:rPr>
          <w:rFonts w:ascii="Century" w:hAnsi="Century"/>
          <w:sz w:val="24"/>
          <w:szCs w:val="24"/>
          <w:lang w:val="uk-UA"/>
        </w:rPr>
        <w:t xml:space="preserve"> на </w:t>
      </w:r>
      <w:r w:rsidR="00AA0603" w:rsidRPr="0038599D">
        <w:rPr>
          <w:rFonts w:ascii="Century" w:hAnsi="Century"/>
          <w:sz w:val="24"/>
          <w:szCs w:val="24"/>
          <w:lang w:val="uk-UA"/>
        </w:rPr>
        <w:t xml:space="preserve">власних земельних ділянках </w:t>
      </w:r>
      <w:r w:rsidR="00BB4E7A">
        <w:rPr>
          <w:rFonts w:ascii="Century" w:hAnsi="Century"/>
          <w:sz w:val="24"/>
          <w:szCs w:val="24"/>
          <w:lang w:val="uk-UA"/>
        </w:rPr>
        <w:t xml:space="preserve">в </w:t>
      </w:r>
      <w:r w:rsidR="00DF5223" w:rsidRPr="0038599D">
        <w:rPr>
          <w:rFonts w:ascii="Century" w:hAnsi="Century"/>
          <w:color w:val="auto"/>
          <w:sz w:val="24"/>
          <w:szCs w:val="24"/>
          <w:lang w:val="uk-UA"/>
        </w:rPr>
        <w:t>с. Черлянське Передмістя Львівського району Львівської області</w:t>
      </w:r>
      <w:r w:rsidR="00AE6166" w:rsidRPr="0038599D">
        <w:rPr>
          <w:rFonts w:ascii="Century" w:hAnsi="Century"/>
          <w:color w:val="auto"/>
          <w:sz w:val="24"/>
          <w:szCs w:val="24"/>
          <w:lang w:val="uk-UA"/>
        </w:rPr>
        <w:t>, з метою уточнення положень генерального плану</w:t>
      </w:r>
      <w:bookmarkStart w:id="5" w:name="_GoBack"/>
      <w:bookmarkEnd w:id="5"/>
      <w:r w:rsidR="00AE6166" w:rsidRPr="0038599D">
        <w:rPr>
          <w:rFonts w:ascii="Century" w:hAnsi="Century"/>
          <w:color w:val="auto"/>
          <w:sz w:val="24"/>
          <w:szCs w:val="24"/>
          <w:lang w:val="uk-UA"/>
        </w:rPr>
        <w:t>, визначення планувальної організації і розвитку частини території</w:t>
      </w:r>
      <w:r w:rsidR="005965A7" w:rsidRPr="0038599D">
        <w:rPr>
          <w:rFonts w:ascii="Century" w:hAnsi="Century"/>
          <w:color w:val="auto"/>
          <w:sz w:val="24"/>
          <w:szCs w:val="24"/>
          <w:lang w:val="uk-UA"/>
        </w:rPr>
        <w:t xml:space="preserve">, </w:t>
      </w:r>
      <w:r w:rsidR="0061389E" w:rsidRPr="0038599D">
        <w:rPr>
          <w:rFonts w:ascii="Century" w:hAnsi="Century"/>
          <w:sz w:val="24"/>
          <w:szCs w:val="24"/>
          <w:lang w:val="uk-UA"/>
        </w:rPr>
        <w:t xml:space="preserve">керуючись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</w:t>
      </w:r>
      <w:proofErr w:type="spellStart"/>
      <w:r w:rsidR="0061389E" w:rsidRPr="0038599D">
        <w:rPr>
          <w:rFonts w:ascii="Century" w:hAnsi="Century"/>
          <w:sz w:val="24"/>
          <w:szCs w:val="24"/>
          <w:lang w:val="uk-UA"/>
        </w:rPr>
        <w:t>ст.ст</w:t>
      </w:r>
      <w:proofErr w:type="spellEnd"/>
      <w:r w:rsidR="0061389E" w:rsidRPr="0038599D">
        <w:rPr>
          <w:rFonts w:ascii="Century" w:hAnsi="Century"/>
          <w:sz w:val="24"/>
          <w:szCs w:val="24"/>
          <w:lang w:val="uk-UA"/>
        </w:rPr>
        <w:t>. 8, 10, 19 Закону України «Про регулювання містобудівної діяльності», ст.45</w:t>
      </w:r>
      <w:r w:rsidR="0061389E" w:rsidRPr="0038599D">
        <w:rPr>
          <w:rFonts w:ascii="Century" w:hAnsi="Century"/>
          <w:sz w:val="24"/>
          <w:szCs w:val="24"/>
          <w:vertAlign w:val="superscript"/>
          <w:lang w:val="uk-UA"/>
        </w:rPr>
        <w:t>1</w:t>
      </w:r>
      <w:r w:rsidR="0061389E" w:rsidRPr="0038599D">
        <w:rPr>
          <w:rFonts w:ascii="Century" w:hAnsi="Century"/>
          <w:sz w:val="24"/>
          <w:szCs w:val="24"/>
          <w:lang w:val="uk-UA"/>
        </w:rPr>
        <w:t xml:space="preserve"> Закону України «Про землеустрій», ст.31 Закону України 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:rsidR="00D84732" w:rsidRPr="0038599D" w:rsidRDefault="00D84732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b/>
          <w:bCs/>
          <w:color w:val="auto"/>
          <w:sz w:val="12"/>
          <w:szCs w:val="12"/>
          <w:lang w:val="uk-UA"/>
        </w:rPr>
      </w:pPr>
    </w:p>
    <w:p w:rsidR="004F3997" w:rsidRPr="0038599D" w:rsidRDefault="00B91542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24"/>
          <w:szCs w:val="24"/>
          <w:lang w:val="uk-UA"/>
        </w:rPr>
      </w:pPr>
      <w:r w:rsidRPr="0038599D">
        <w:rPr>
          <w:rFonts w:ascii="Century" w:hAnsi="Century"/>
          <w:b/>
          <w:bCs/>
          <w:color w:val="auto"/>
          <w:sz w:val="24"/>
          <w:szCs w:val="24"/>
          <w:lang w:val="uk-UA"/>
        </w:rPr>
        <w:t>ВИРІШИЛА:</w:t>
      </w:r>
    </w:p>
    <w:p w:rsidR="004F3997" w:rsidRPr="0038599D" w:rsidRDefault="004F3997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color w:val="auto"/>
          <w:sz w:val="12"/>
          <w:szCs w:val="12"/>
          <w:lang w:val="uk-UA" w:eastAsia="en-US"/>
        </w:rPr>
      </w:pPr>
    </w:p>
    <w:p w:rsidR="00E02ABA" w:rsidRPr="0038599D" w:rsidRDefault="004D7FD8" w:rsidP="00A16F5B">
      <w:pPr>
        <w:pStyle w:val="ad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8599D">
        <w:rPr>
          <w:rFonts w:ascii="Century" w:hAnsi="Century"/>
        </w:rPr>
        <w:t>Н</w:t>
      </w:r>
      <w:r w:rsidR="00E02ABA" w:rsidRPr="0038599D">
        <w:rPr>
          <w:rFonts w:ascii="Century" w:hAnsi="Century"/>
        </w:rPr>
        <w:t>ада</w:t>
      </w:r>
      <w:r w:rsidRPr="0038599D">
        <w:rPr>
          <w:rFonts w:ascii="Century" w:hAnsi="Century"/>
        </w:rPr>
        <w:t>ти</w:t>
      </w:r>
      <w:r w:rsidR="00E02ABA" w:rsidRPr="0038599D">
        <w:rPr>
          <w:rFonts w:ascii="Century" w:hAnsi="Century"/>
        </w:rPr>
        <w:t xml:space="preserve"> </w:t>
      </w:r>
      <w:r w:rsidR="00D37FC8" w:rsidRPr="0038599D">
        <w:rPr>
          <w:rFonts w:ascii="Century" w:hAnsi="Century"/>
        </w:rPr>
        <w:t>дозв</w:t>
      </w:r>
      <w:r w:rsidRPr="0038599D">
        <w:rPr>
          <w:rFonts w:ascii="Century" w:hAnsi="Century"/>
        </w:rPr>
        <w:t>іл</w:t>
      </w:r>
      <w:r w:rsidR="001178F4" w:rsidRPr="0038599D">
        <w:rPr>
          <w:rFonts w:ascii="Century" w:hAnsi="Century"/>
        </w:rPr>
        <w:t xml:space="preserve"> </w:t>
      </w:r>
      <w:r w:rsidR="00BF6A68" w:rsidRPr="0038599D">
        <w:rPr>
          <w:rFonts w:ascii="Century" w:hAnsi="Century"/>
        </w:rPr>
        <w:t xml:space="preserve">на </w:t>
      </w:r>
      <w:r w:rsidR="008B028A" w:rsidRPr="0038599D">
        <w:rPr>
          <w:rFonts w:ascii="Century" w:hAnsi="Century"/>
        </w:rPr>
        <w:t xml:space="preserve">розроблення детального плану території </w:t>
      </w:r>
      <w:r w:rsidR="00511F0F" w:rsidRPr="00511F0F">
        <w:rPr>
          <w:rFonts w:ascii="Century" w:hAnsi="Century"/>
        </w:rPr>
        <w:t xml:space="preserve">для розміщення рекреаційно-туристичних закладів біля автодороги М-11 Львів-Шегині (південний об’їзд </w:t>
      </w:r>
      <w:proofErr w:type="spellStart"/>
      <w:r w:rsidR="00511F0F" w:rsidRPr="00511F0F">
        <w:rPr>
          <w:rFonts w:ascii="Century" w:hAnsi="Century"/>
        </w:rPr>
        <w:t>м.Городок</w:t>
      </w:r>
      <w:proofErr w:type="spellEnd"/>
      <w:r w:rsidR="00511F0F" w:rsidRPr="00511F0F">
        <w:rPr>
          <w:rFonts w:ascii="Century" w:hAnsi="Century"/>
        </w:rPr>
        <w:t>) в с. Черлянське Передмістя Львівського району Львівської області</w:t>
      </w:r>
      <w:r w:rsidR="008B028A" w:rsidRPr="0038599D">
        <w:rPr>
          <w:rFonts w:ascii="Century" w:hAnsi="Century"/>
        </w:rPr>
        <w:t>.</w:t>
      </w:r>
    </w:p>
    <w:p w:rsidR="004F3997" w:rsidRPr="0038599D" w:rsidRDefault="00B91542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8599D">
        <w:rPr>
          <w:rFonts w:ascii="Century" w:hAnsi="Century"/>
        </w:rPr>
        <w:t xml:space="preserve">Звернутись до суб’єкта господарювання, що є виконавцем робіт із розроблення містобудівної документації згідно з законом, за </w:t>
      </w:r>
      <w:r w:rsidR="005F2F32" w:rsidRPr="0038599D">
        <w:rPr>
          <w:rFonts w:ascii="Century" w:hAnsi="Century"/>
        </w:rPr>
        <w:t>виготовленням</w:t>
      </w:r>
      <w:r w:rsidRPr="0038599D">
        <w:rPr>
          <w:rFonts w:ascii="Century" w:hAnsi="Century"/>
        </w:rPr>
        <w:t xml:space="preserve"> детального плану території.</w:t>
      </w:r>
    </w:p>
    <w:p w:rsidR="004F3997" w:rsidRPr="0038599D" w:rsidRDefault="00B91542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8599D">
        <w:rPr>
          <w:rFonts w:ascii="Century" w:hAnsi="Century"/>
        </w:rPr>
        <w:t xml:space="preserve">Розроблену містобудівну документацію подати на затвердження сесією міської ради.  </w:t>
      </w:r>
    </w:p>
    <w:p w:rsidR="00E02ABA" w:rsidRPr="0038599D" w:rsidRDefault="00E02ABA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8599D">
        <w:rPr>
          <w:rFonts w:ascii="Century" w:hAnsi="Century"/>
        </w:rPr>
        <w:t xml:space="preserve">Фінансування робіт </w:t>
      </w:r>
      <w:r w:rsidR="005F2F32" w:rsidRPr="0038599D">
        <w:rPr>
          <w:rFonts w:ascii="Century" w:hAnsi="Century"/>
        </w:rPr>
        <w:t xml:space="preserve">по розробленню детального плану території </w:t>
      </w:r>
      <w:r w:rsidRPr="0038599D">
        <w:rPr>
          <w:rFonts w:ascii="Century" w:hAnsi="Century"/>
        </w:rPr>
        <w:t>здійснити за рахунок коштів заявник</w:t>
      </w:r>
      <w:r w:rsidR="009821F5" w:rsidRPr="0038599D">
        <w:rPr>
          <w:rFonts w:ascii="Century" w:hAnsi="Century"/>
        </w:rPr>
        <w:t>ів</w:t>
      </w:r>
      <w:r w:rsidRPr="0038599D">
        <w:rPr>
          <w:rFonts w:ascii="Century" w:hAnsi="Century"/>
        </w:rPr>
        <w:t>.</w:t>
      </w:r>
    </w:p>
    <w:p w:rsidR="004F3997" w:rsidRPr="0038599D" w:rsidRDefault="00B91542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8599D">
        <w:rPr>
          <w:rFonts w:ascii="Century" w:hAnsi="Century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довкілля.</w:t>
      </w:r>
    </w:p>
    <w:p w:rsidR="0035742F" w:rsidRPr="0038599D" w:rsidRDefault="0035742F" w:rsidP="00A16F5B">
      <w:pPr>
        <w:pStyle w:val="Standard"/>
        <w:jc w:val="both"/>
        <w:rPr>
          <w:rFonts w:ascii="Century" w:hAnsi="Century"/>
          <w:b/>
        </w:rPr>
      </w:pPr>
    </w:p>
    <w:p w:rsidR="00622EB5" w:rsidRPr="0038599D" w:rsidRDefault="00622EB5" w:rsidP="00A16F5B">
      <w:pPr>
        <w:pStyle w:val="Standard"/>
        <w:jc w:val="both"/>
        <w:rPr>
          <w:rFonts w:ascii="Century" w:hAnsi="Century"/>
          <w:b/>
        </w:rPr>
      </w:pPr>
    </w:p>
    <w:p w:rsidR="004F3997" w:rsidRPr="0038599D" w:rsidRDefault="00B91542" w:rsidP="00A16F5B">
      <w:pPr>
        <w:pStyle w:val="Standard"/>
        <w:jc w:val="both"/>
        <w:rPr>
          <w:rFonts w:ascii="Century" w:hAnsi="Century"/>
          <w:b/>
        </w:rPr>
      </w:pPr>
      <w:r w:rsidRPr="0038599D">
        <w:rPr>
          <w:rFonts w:ascii="Century" w:hAnsi="Century"/>
          <w:b/>
        </w:rPr>
        <w:t xml:space="preserve">Міський голова </w:t>
      </w:r>
      <w:r w:rsidRPr="0038599D">
        <w:rPr>
          <w:rFonts w:ascii="Century" w:hAnsi="Century"/>
          <w:b/>
        </w:rPr>
        <w:tab/>
      </w:r>
      <w:r w:rsidR="0035742F"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  <w:t xml:space="preserve">  </w:t>
      </w:r>
      <w:r w:rsidR="0035742F" w:rsidRPr="0038599D">
        <w:rPr>
          <w:rFonts w:ascii="Century" w:hAnsi="Century"/>
          <w:b/>
        </w:rPr>
        <w:t xml:space="preserve">       </w:t>
      </w:r>
      <w:r w:rsidRPr="0038599D">
        <w:rPr>
          <w:rFonts w:ascii="Century" w:hAnsi="Century"/>
          <w:b/>
        </w:rPr>
        <w:t>Володимир РЕМЕНЯК</w:t>
      </w:r>
    </w:p>
    <w:sectPr w:rsidR="004F3997" w:rsidRPr="0038599D" w:rsidSect="003A494A">
      <w:headerReference w:type="default" r:id="rId8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49B9" w:rsidRDefault="00CE49B9">
      <w:r>
        <w:separator/>
      </w:r>
    </w:p>
  </w:endnote>
  <w:endnote w:type="continuationSeparator" w:id="0">
    <w:p w:rsidR="00CE49B9" w:rsidRDefault="00CE4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49B9" w:rsidRDefault="00CE49B9">
      <w:r>
        <w:rPr>
          <w:color w:val="000000"/>
        </w:rPr>
        <w:separator/>
      </w:r>
    </w:p>
  </w:footnote>
  <w:footnote w:type="continuationSeparator" w:id="0">
    <w:p w:rsidR="00CE49B9" w:rsidRDefault="00CE49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D90" w:rsidRDefault="00B9154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5120" cy="1476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20" cy="147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797D90" w:rsidRDefault="00B91542">
                          <w:pPr>
                            <w:pStyle w:val="a5"/>
                          </w:pPr>
                          <w:r>
                            <w:rPr>
                              <w:rStyle w:val="ae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</w:rPr>
                            <w:fldChar w:fldCharType="separate"/>
                          </w:r>
                          <w:r>
                            <w:rPr>
                              <w:rStyle w:val="ae"/>
                            </w:rPr>
                            <w:t>2</w:t>
                          </w:r>
                          <w:r>
                            <w:rPr>
                              <w:rStyle w:val="ae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anchor="t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1.2pt;height:1.15pt;z-index:-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" filled="f" stroked="f">
              <v:textbox style="mso-fit-shape-to-text:t" inset="0,0,0,0">
                <w:txbxContent>
                  <w:p w:rsidR="00797D90" w:rsidRDefault="00B91542">
                    <w:pPr>
                      <w:pStyle w:val="a5"/>
                    </w:pPr>
                    <w:r>
                      <w:rPr>
                        <w:rStyle w:val="ae"/>
                      </w:rPr>
                      <w:fldChar w:fldCharType="begin"/>
                    </w:r>
                    <w:r>
                      <w:rPr>
                        <w:rStyle w:val="ae"/>
                      </w:rPr>
                      <w:instrText xml:space="preserve"> PAGE </w:instrText>
                    </w:r>
                    <w:r>
                      <w:rPr>
                        <w:rStyle w:val="ae"/>
                      </w:rPr>
                      <w:fldChar w:fldCharType="separate"/>
                    </w:r>
                    <w:r>
                      <w:rPr>
                        <w:rStyle w:val="ae"/>
                      </w:rPr>
                      <w:t>2</w:t>
                    </w:r>
                    <w:r>
                      <w:rPr>
                        <w:rStyle w:val="ae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36F0"/>
    <w:multiLevelType w:val="multilevel"/>
    <w:tmpl w:val="C150A010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16AB5822"/>
    <w:multiLevelType w:val="multilevel"/>
    <w:tmpl w:val="7856F796"/>
    <w:styleLink w:val="WWNum1"/>
    <w:lvl w:ilvl="0">
      <w:start w:val="1"/>
      <w:numFmt w:val="decimal"/>
      <w:suff w:val="space"/>
      <w:lvlText w:val="%1."/>
      <w:lvlJc w:val="left"/>
      <w:pPr>
        <w:ind w:left="6748" w:hanging="5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822C8"/>
    <w:multiLevelType w:val="multilevel"/>
    <w:tmpl w:val="F092C254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 w15:restartNumberingAfterBreak="0">
    <w:nsid w:val="60334C50"/>
    <w:multiLevelType w:val="multilevel"/>
    <w:tmpl w:val="B330DE0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ascii="Century" w:hAnsi="Century"/>
        <w:b/>
        <w:i w:val="0"/>
        <w:color w:val="auto"/>
        <w:sz w:val="28"/>
        <w:szCs w:val="26"/>
      </w:rPr>
    </w:lvl>
    <w:lvl w:ilvl="1">
      <w:start w:val="1"/>
      <w:numFmt w:val="lowerLetter"/>
      <w:lvlText w:val="%2."/>
      <w:lvlJc w:val="left"/>
      <w:pPr>
        <w:ind w:left="11777" w:hanging="360"/>
      </w:pPr>
    </w:lvl>
    <w:lvl w:ilvl="2">
      <w:start w:val="1"/>
      <w:numFmt w:val="lowerRoman"/>
      <w:lvlText w:val="%3."/>
      <w:lvlJc w:val="right"/>
      <w:pPr>
        <w:ind w:left="12497" w:hanging="180"/>
      </w:pPr>
    </w:lvl>
    <w:lvl w:ilvl="3">
      <w:start w:val="1"/>
      <w:numFmt w:val="decimal"/>
      <w:lvlText w:val="%4."/>
      <w:lvlJc w:val="left"/>
      <w:pPr>
        <w:ind w:left="13217" w:hanging="360"/>
      </w:pPr>
    </w:lvl>
    <w:lvl w:ilvl="4">
      <w:start w:val="1"/>
      <w:numFmt w:val="lowerLetter"/>
      <w:lvlText w:val="%5."/>
      <w:lvlJc w:val="left"/>
      <w:pPr>
        <w:ind w:left="13937" w:hanging="360"/>
      </w:pPr>
    </w:lvl>
    <w:lvl w:ilvl="5">
      <w:start w:val="1"/>
      <w:numFmt w:val="lowerRoman"/>
      <w:lvlText w:val="%6."/>
      <w:lvlJc w:val="right"/>
      <w:pPr>
        <w:ind w:left="14657" w:hanging="180"/>
      </w:pPr>
    </w:lvl>
    <w:lvl w:ilvl="6">
      <w:start w:val="1"/>
      <w:numFmt w:val="decimal"/>
      <w:lvlText w:val="%7."/>
      <w:lvlJc w:val="left"/>
      <w:pPr>
        <w:ind w:left="15377" w:hanging="360"/>
      </w:pPr>
    </w:lvl>
    <w:lvl w:ilvl="7">
      <w:start w:val="1"/>
      <w:numFmt w:val="lowerLetter"/>
      <w:lvlText w:val="%8."/>
      <w:lvlJc w:val="left"/>
      <w:pPr>
        <w:ind w:left="16097" w:hanging="360"/>
      </w:pPr>
    </w:lvl>
    <w:lvl w:ilvl="8">
      <w:start w:val="1"/>
      <w:numFmt w:val="lowerRoman"/>
      <w:lvlText w:val="%9."/>
      <w:lvlJc w:val="right"/>
      <w:pPr>
        <w:ind w:left="1681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  <w:lvl w:ilvl="0">
        <w:start w:val="1"/>
        <w:numFmt w:val="decimal"/>
        <w:suff w:val="space"/>
        <w:lvlText w:val="%1."/>
        <w:lvlJc w:val="left"/>
        <w:pPr>
          <w:ind w:left="6748" w:hanging="510"/>
        </w:pPr>
        <w:rPr>
          <w:rFonts w:ascii="Century" w:hAnsi="Century" w:hint="default"/>
        </w:rPr>
      </w:lvl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97"/>
    <w:rsid w:val="00001715"/>
    <w:rsid w:val="00026E15"/>
    <w:rsid w:val="00027724"/>
    <w:rsid w:val="00033D64"/>
    <w:rsid w:val="00077A2C"/>
    <w:rsid w:val="000A6F88"/>
    <w:rsid w:val="000D6B4F"/>
    <w:rsid w:val="000D7F98"/>
    <w:rsid w:val="000F6FE0"/>
    <w:rsid w:val="001025BC"/>
    <w:rsid w:val="001178F4"/>
    <w:rsid w:val="00162680"/>
    <w:rsid w:val="00165986"/>
    <w:rsid w:val="00167EEA"/>
    <w:rsid w:val="001E0B69"/>
    <w:rsid w:val="002019BA"/>
    <w:rsid w:val="00214B1A"/>
    <w:rsid w:val="002721B1"/>
    <w:rsid w:val="00277E4E"/>
    <w:rsid w:val="00291054"/>
    <w:rsid w:val="00296C0F"/>
    <w:rsid w:val="00304586"/>
    <w:rsid w:val="003106AA"/>
    <w:rsid w:val="00333F13"/>
    <w:rsid w:val="003425FF"/>
    <w:rsid w:val="0034408E"/>
    <w:rsid w:val="00350602"/>
    <w:rsid w:val="0035742F"/>
    <w:rsid w:val="0038599D"/>
    <w:rsid w:val="003A494A"/>
    <w:rsid w:val="003A71D5"/>
    <w:rsid w:val="003B35E5"/>
    <w:rsid w:val="003C7326"/>
    <w:rsid w:val="00462545"/>
    <w:rsid w:val="00474D72"/>
    <w:rsid w:val="00477D12"/>
    <w:rsid w:val="004B0FEF"/>
    <w:rsid w:val="004D7FD8"/>
    <w:rsid w:val="004F3997"/>
    <w:rsid w:val="00500CF4"/>
    <w:rsid w:val="00511F0F"/>
    <w:rsid w:val="005321B0"/>
    <w:rsid w:val="00532366"/>
    <w:rsid w:val="005629E2"/>
    <w:rsid w:val="005965A7"/>
    <w:rsid w:val="005B2AFD"/>
    <w:rsid w:val="005F0F5A"/>
    <w:rsid w:val="005F2F32"/>
    <w:rsid w:val="0060356E"/>
    <w:rsid w:val="006076D0"/>
    <w:rsid w:val="00612111"/>
    <w:rsid w:val="0061389E"/>
    <w:rsid w:val="00622EB5"/>
    <w:rsid w:val="00632944"/>
    <w:rsid w:val="006479B8"/>
    <w:rsid w:val="00692591"/>
    <w:rsid w:val="006B2CCD"/>
    <w:rsid w:val="006D3744"/>
    <w:rsid w:val="006D643F"/>
    <w:rsid w:val="00701BB8"/>
    <w:rsid w:val="0072298B"/>
    <w:rsid w:val="00735DA4"/>
    <w:rsid w:val="00797D90"/>
    <w:rsid w:val="007B23DD"/>
    <w:rsid w:val="007B3FD8"/>
    <w:rsid w:val="007E6504"/>
    <w:rsid w:val="007E6B71"/>
    <w:rsid w:val="007F6E55"/>
    <w:rsid w:val="00805DFF"/>
    <w:rsid w:val="00806DE6"/>
    <w:rsid w:val="00866E47"/>
    <w:rsid w:val="008937F4"/>
    <w:rsid w:val="008B028A"/>
    <w:rsid w:val="008D7E6C"/>
    <w:rsid w:val="008E5B27"/>
    <w:rsid w:val="008F038B"/>
    <w:rsid w:val="008F6DA8"/>
    <w:rsid w:val="009821F5"/>
    <w:rsid w:val="00985D00"/>
    <w:rsid w:val="009A3B24"/>
    <w:rsid w:val="009B2E8C"/>
    <w:rsid w:val="009E7473"/>
    <w:rsid w:val="00A067E5"/>
    <w:rsid w:val="00A115C6"/>
    <w:rsid w:val="00A16F5B"/>
    <w:rsid w:val="00A32C57"/>
    <w:rsid w:val="00A71800"/>
    <w:rsid w:val="00A83368"/>
    <w:rsid w:val="00A914AA"/>
    <w:rsid w:val="00A95880"/>
    <w:rsid w:val="00A96F53"/>
    <w:rsid w:val="00AA0603"/>
    <w:rsid w:val="00AA1C09"/>
    <w:rsid w:val="00AE6166"/>
    <w:rsid w:val="00B27E1A"/>
    <w:rsid w:val="00B43DF6"/>
    <w:rsid w:val="00B50D04"/>
    <w:rsid w:val="00B52C21"/>
    <w:rsid w:val="00B657E4"/>
    <w:rsid w:val="00B73410"/>
    <w:rsid w:val="00B91542"/>
    <w:rsid w:val="00B96E72"/>
    <w:rsid w:val="00BB4E7A"/>
    <w:rsid w:val="00BE5F7C"/>
    <w:rsid w:val="00BF6A68"/>
    <w:rsid w:val="00C01EF7"/>
    <w:rsid w:val="00C1559B"/>
    <w:rsid w:val="00C53D0F"/>
    <w:rsid w:val="00C71D34"/>
    <w:rsid w:val="00C7785B"/>
    <w:rsid w:val="00C81180"/>
    <w:rsid w:val="00C81BD1"/>
    <w:rsid w:val="00C94008"/>
    <w:rsid w:val="00CC353E"/>
    <w:rsid w:val="00CC590C"/>
    <w:rsid w:val="00CD78CC"/>
    <w:rsid w:val="00CE49B9"/>
    <w:rsid w:val="00CE6FF6"/>
    <w:rsid w:val="00CF71B2"/>
    <w:rsid w:val="00D008F8"/>
    <w:rsid w:val="00D37FC8"/>
    <w:rsid w:val="00D63EB5"/>
    <w:rsid w:val="00D643F6"/>
    <w:rsid w:val="00D84732"/>
    <w:rsid w:val="00DF5223"/>
    <w:rsid w:val="00E02ABA"/>
    <w:rsid w:val="00E240A3"/>
    <w:rsid w:val="00E51DCF"/>
    <w:rsid w:val="00E53340"/>
    <w:rsid w:val="00E53D81"/>
    <w:rsid w:val="00E72366"/>
    <w:rsid w:val="00E7288F"/>
    <w:rsid w:val="00E86D81"/>
    <w:rsid w:val="00EB1147"/>
    <w:rsid w:val="00F46F3E"/>
    <w:rsid w:val="00FD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25F30"/>
  <w15:docId w15:val="{144A1AEA-7CD0-4C58-BB0E-043D70423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uk-UA" w:eastAsia="uk-UA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line="288" w:lineRule="auto"/>
      <w:ind w:right="3982"/>
      <w:jc w:val="both"/>
    </w:pPr>
    <w:rPr>
      <w:b/>
      <w:sz w:val="28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header"/>
    <w:basedOn w:val="Standard"/>
    <w:pPr>
      <w:tabs>
        <w:tab w:val="center" w:pos="4819"/>
        <w:tab w:val="right" w:pos="9639"/>
      </w:tabs>
    </w:pPr>
  </w:style>
  <w:style w:type="paragraph" w:styleId="a6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10">
    <w:name w:val="Абзац списку1"/>
    <w:basedOn w:val="Standard"/>
    <w:pPr>
      <w:ind w:left="720"/>
    </w:pPr>
  </w:style>
  <w:style w:type="paragraph" w:customStyle="1" w:styleId="tc2">
    <w:name w:val="tc2"/>
    <w:basedOn w:val="Standard"/>
    <w:pPr>
      <w:spacing w:line="300" w:lineRule="atLeast"/>
      <w:jc w:val="center"/>
    </w:pPr>
    <w:rPr>
      <w:lang w:val="ru-RU" w:eastAsia="ru-RU"/>
    </w:rPr>
  </w:style>
  <w:style w:type="paragraph" w:styleId="a7">
    <w:name w:val="Block Text"/>
    <w:basedOn w:val="Standard"/>
    <w:pPr>
      <w:widowControl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8">
    <w:name w:val="Normal (Web)"/>
    <w:basedOn w:val="Standard"/>
    <w:pPr>
      <w:spacing w:before="280" w:after="280"/>
    </w:pPr>
    <w:rPr>
      <w:lang w:val="ru-RU" w:eastAsia="ru-RU"/>
    </w:rPr>
  </w:style>
  <w:style w:type="paragraph" w:styleId="a9">
    <w:name w:val="Title"/>
    <w:basedOn w:val="Standard"/>
    <w:uiPriority w:val="10"/>
    <w:qFormat/>
    <w:pPr>
      <w:spacing w:before="240" w:after="60"/>
      <w:jc w:val="center"/>
    </w:pPr>
    <w:rPr>
      <w:rFonts w:ascii="Arial" w:eastAsia="Arial" w:hAnsi="Arial" w:cs="Arial"/>
      <w:b/>
      <w:kern w:val="3"/>
      <w:sz w:val="32"/>
      <w:szCs w:val="20"/>
      <w:lang w:eastAsia="ru-RU"/>
    </w:rPr>
  </w:style>
  <w:style w:type="paragraph" w:customStyle="1" w:styleId="Aa">
    <w:name w:val="Основний текст A"/>
    <w:pPr>
      <w:ind w:left="104" w:firstLine="720"/>
      <w:jc w:val="both"/>
    </w:pPr>
    <w:rPr>
      <w:rFonts w:eastAsia="Arial Unicode MS" w:cs="Arial Unicode MS"/>
      <w:color w:val="000000"/>
      <w:sz w:val="28"/>
      <w:szCs w:val="28"/>
      <w:lang w:val="ru-RU" w:eastAsia="ru-RU"/>
    </w:rPr>
  </w:style>
  <w:style w:type="paragraph" w:customStyle="1" w:styleId="11">
    <w:name w:val="Звичайний1"/>
    <w:rPr>
      <w:color w:val="000000"/>
      <w:sz w:val="22"/>
      <w:szCs w:val="22"/>
      <w:lang w:val="ru-RU" w:eastAsia="ru-RU"/>
    </w:rPr>
  </w:style>
  <w:style w:type="paragraph" w:customStyle="1" w:styleId="B">
    <w:name w:val="Основний текст B"/>
    <w:pPr>
      <w:widowControl/>
    </w:pPr>
    <w:rPr>
      <w:rFonts w:ascii="Helvetica Neue" w:eastAsia="Arial Unicode MS" w:hAnsi="Helvetica Neue" w:cs="Arial Unicode MS"/>
      <w:color w:val="000000"/>
      <w:sz w:val="22"/>
      <w:szCs w:val="22"/>
      <w:lang w:val="ru-RU" w:eastAsia="ru-RU"/>
    </w:rPr>
  </w:style>
  <w:style w:type="paragraph" w:customStyle="1" w:styleId="ab">
    <w:name w:val="Стандартний"/>
    <w:pPr>
      <w:widowControl/>
    </w:pPr>
    <w:rPr>
      <w:rFonts w:ascii="Helvetica Neue" w:eastAsia="Helvetica Neue" w:hAnsi="Helvetica Neue" w:cs="Helvetica Neue"/>
      <w:color w:val="000000"/>
      <w:sz w:val="22"/>
      <w:szCs w:val="22"/>
      <w:lang w:val="ru-RU" w:eastAsia="ru-RU"/>
    </w:rPr>
  </w:style>
  <w:style w:type="paragraph" w:styleId="ac">
    <w:name w:val="footer"/>
    <w:basedOn w:val="Standard"/>
    <w:pPr>
      <w:tabs>
        <w:tab w:val="center" w:pos="4819"/>
        <w:tab w:val="right" w:pos="9639"/>
      </w:tabs>
    </w:pPr>
  </w:style>
  <w:style w:type="paragraph" w:styleId="ad">
    <w:name w:val="List Paragraph"/>
    <w:basedOn w:val="Standard"/>
    <w:uiPriority w:val="34"/>
    <w:qFormat/>
    <w:pPr>
      <w:ind w:left="720"/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e">
    <w:name w:val="page number"/>
    <w:basedOn w:val="a0"/>
  </w:style>
  <w:style w:type="character" w:customStyle="1" w:styleId="af">
    <w:name w:val="Назва Знак"/>
    <w:rPr>
      <w:rFonts w:ascii="Arial" w:eastAsia="Arial" w:hAnsi="Arial" w:cs="Arial"/>
      <w:b/>
      <w:kern w:val="3"/>
      <w:sz w:val="32"/>
      <w:lang w:val="uk-UA" w:eastAsia="ru-RU" w:bidi="ar-SA"/>
    </w:rPr>
  </w:style>
  <w:style w:type="character" w:customStyle="1" w:styleId="af0">
    <w:name w:val="Нижній колонтитул Знак"/>
    <w:rPr>
      <w:sz w:val="24"/>
      <w:szCs w:val="24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numbering" w:customStyle="1" w:styleId="1">
    <w:name w:val="Немає списку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1417</Words>
  <Characters>809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ЦІЛЬОВА КОМПЛЕКСНА ПРОГРАМА</vt:lpstr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user</cp:lastModifiedBy>
  <cp:revision>5</cp:revision>
  <cp:lastPrinted>2024-08-26T09:13:00Z</cp:lastPrinted>
  <dcterms:created xsi:type="dcterms:W3CDTF">2026-03-16T12:30:00Z</dcterms:created>
  <dcterms:modified xsi:type="dcterms:W3CDTF">2026-03-24T06:19:00Z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